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480" w:after="0" w:line="276"/>
        <w:ind w:right="0" w:left="0" w:firstLine="0"/>
        <w:jc w:val="center"/>
        <w:rPr>
          <w:rFonts w:ascii="Calibri" w:hAnsi="Calibri" w:cs="Calibri" w:eastAsia="Calibri"/>
          <w:b/>
          <w:color w:val="365F9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365F91"/>
          <w:spacing w:val="0"/>
          <w:position w:val="0"/>
          <w:sz w:val="32"/>
          <w:shd w:fill="auto" w:val="clear"/>
        </w:rPr>
        <w:t xml:space="preserve">ΠΡΟΓΡΑΜΜΑ ΕΠΙΣΚΕΨΕΩΝ ΙΑΤΡΩΝ ΣΤΑ ΠΕΡΙΦΕΡΕΙΑΚΑ ΙΑΤΡΕΙΑ</w:t>
      </w:r>
    </w:p>
    <w:p>
      <w:pPr>
        <w:spacing w:before="0" w:after="200" w:line="276"/>
        <w:ind w:right="0" w:left="0" w:firstLine="0"/>
        <w:jc w:val="center"/>
        <w:rPr>
          <w:rFonts w:ascii="Cambria" w:hAnsi="Cambria" w:cs="Cambria" w:eastAsia="Cambria"/>
          <w:color w:val="943634"/>
          <w:spacing w:val="0"/>
          <w:position w:val="0"/>
          <w:sz w:val="28"/>
          <w:shd w:fill="auto" w:val="clear"/>
        </w:rPr>
      </w:pPr>
      <w:r>
        <w:rPr>
          <w:rFonts w:ascii="Cambria" w:hAnsi="Cambria" w:cs="Cambria" w:eastAsia="Cambria"/>
          <w:b/>
          <w:color w:val="943634"/>
          <w:spacing w:val="0"/>
          <w:position w:val="0"/>
          <w:sz w:val="28"/>
          <w:shd w:fill="auto" w:val="clear"/>
        </w:rPr>
        <w:t xml:space="preserve">Μήνας: ΠΡΟΓΡΑΜΜΑ ΠΟΡΕΙΩΝ ΣΕΠΤΕΜΒΡΙΟΥ 2026</w:t>
      </w:r>
    </w:p>
    <w:tbl>
      <w:tblPr>
        <w:tblInd w:w="98" w:type="dxa"/>
      </w:tblPr>
      <w:tblGrid>
        <w:gridCol w:w="1337"/>
        <w:gridCol w:w="1128"/>
        <w:gridCol w:w="228"/>
        <w:gridCol w:w="5731"/>
      </w:tblGrid>
      <w:tr>
        <w:trPr>
          <w:trHeight w:val="6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Ιατρείο / Περιοχή</w:t>
            </w: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Τηλέφωνο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Ημερομηνίες Επισκέψεων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ΑΛΙΚΙΑΝΟΣ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ΣΚΙΝΕΣ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ΒΑΤΟΛΑΚΚΟΣ</w:t>
            </w: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2821077300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1,3,7,8,10,14,15,17,22,24,28,29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2,16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9,30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ΚΟΥΝΤΟΥΡΑΣ</w:t>
            </w: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0"/>
                <w:shd w:fill="auto" w:val="clear"/>
              </w:rPr>
              <w:t xml:space="preserve">2823042222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3,,14,23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ΝΤΕΡΕΣ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ΣΕΜΠΡΩΝΑΣ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ΠΡΑΣΕΣ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ΛΙΜΝΗ ΖΟΥΝΑΚΙ</w:t>
            </w: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2821077995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9(</w:t>
            </w: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ΕΟΔΥ ΖΟΥΝΑΚΙ+ΝΤΕΡΕ+ΛΙΜΝΗ)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45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0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ΓΑΥΔΟΥ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32"/>
                <w:shd w:fill="auto" w:val="clear"/>
              </w:rPr>
              <w:t xml:space="preserve">2823042195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1-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30</w:t>
            </w: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1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Β</w:t>
              </w:r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 HYPERLINK "https://www.hc-crete.gr/ky-kandanos/%CF%80%CE%BF%CF%81%CE%B5%CE%B9%CE%B5%CF%82/%CF%80%CF%81%CE%BF%CE%B3%CF%81%CE%B1%CE%BC%CE%BC%CE%B1-%CE%BF%CE%BA%CF%84%CF%89%CE%B2%CF%81%CE%B9%CE%BF%CF%85-2025--%CF%80.%CE%B9-%CE%B2%CE%BF%CF%85%CF%84%CE%B1"</w:t>
              </w:r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ΟΥΤΑ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2823031209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06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ΜΕΣΚΛΑ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ΘΕΡΙΣΟΣ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ΦΟΥΡΝΕΣ</w:t>
            </w: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4"/>
                <w:shd w:fill="auto" w:val="clear"/>
              </w:rPr>
              <w:t xml:space="preserve">2821067356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8,16(</w:t>
            </w: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ΕΟΔΥ),24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21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2,8,24</w:t>
            </w:r>
          </w:p>
        </w:tc>
      </w:tr>
      <w:tr>
        <w:trPr>
          <w:trHeight w:val="970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2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ΣΤΡΟΒΛΩΝ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2822051112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25(</w:t>
            </w: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36"/>
                <w:u w:val="single"/>
                <w:shd w:fill="auto" w:val="clear"/>
              </w:rPr>
              <w:t xml:space="preserve">ΕΟΔΥ)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3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ΛΑΚΚΩΝ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2821067225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1(</w:t>
            </w: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8"/>
                <w:u w:val="single"/>
                <w:shd w:fill="auto" w:val="clear"/>
              </w:rPr>
              <w:t xml:space="preserve">ΕΟΔΥ)ΚΑΡΑΝΟΥ,18</w:t>
            </w:r>
          </w:p>
        </w:tc>
      </w:tr>
      <w:tr>
        <w:trPr>
          <w:trHeight w:val="643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  <w:t xml:space="preserve">ΠΕΡΙΦΕΡΕΙΑΚΟ ΙΑΤΡΕΙΟ</w:t>
            </w:r>
          </w:p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</w:pPr>
            <w:hyperlink xmlns:r="http://schemas.openxmlformats.org/officeDocument/2006/relationships" r:id="docRId4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FFFFFF" w:val="clear"/>
                </w:rPr>
                <w:t xml:space="preserve">ΚΑΜΠΑΝΟΥ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2823340107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4,9,17,22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hyperlink xmlns:r="http://schemas.openxmlformats.org/officeDocument/2006/relationships" r:id="docRId5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0"/>
                  <w:u w:val="single"/>
                  <w:shd w:fill="auto" w:val="clear"/>
                </w:rPr>
                <w:t xml:space="preserve">ΡΟΔΟΒΑΝΙΟΥ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2823051210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9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 ΡΟΥΜΑΤΩΝ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ΦΩΤΑΚΑΔΟΥ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ΚΑΚΟΠΕΤΡΟΥ</w:t>
            </w: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2824041400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4,23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                          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hyperlink xmlns:r="http://schemas.openxmlformats.org/officeDocument/2006/relationships" r:id="docRId6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18"/>
                  <w:u w:val="single"/>
                  <w:shd w:fill="auto" w:val="clear"/>
                </w:rPr>
                <w:t xml:space="preserve">ΠΑΛΑΙΟΧΩΡΑΣ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2823041211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1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,2,3,4,7,8,9,10,11,14,15,16,17,18,21,22,23,24,25,28,30</w:t>
            </w:r>
          </w:p>
        </w:tc>
      </w:tr>
      <w:tr>
        <w:trPr>
          <w:trHeight w:val="1" w:hRule="atLeast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 </w:t>
            </w:r>
            <w:hyperlink xmlns:r="http://schemas.openxmlformats.org/officeDocument/2006/relationships" r:id="docRId7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ΒΟΥΚΟΛΙΩΝ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2824031204</w:t>
            </w: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3,4,7,11,16,21,22,23,24,25,29</w:t>
            </w:r>
          </w:p>
        </w:tc>
      </w:tr>
      <w:tr>
        <w:trPr>
          <w:trHeight w:val="1458" w:hRule="auto"/>
          <w:jc w:val="left"/>
        </w:trPr>
        <w:tc>
          <w:tcPr>
            <w:tcW w:w="13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ΡΟΔΟΒΑΝΙΟΥ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ΣΟΥΓΙΑΣ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222222"/>
                <w:spacing w:val="0"/>
                <w:position w:val="0"/>
                <w:sz w:val="32"/>
                <w:shd w:fill="FFFFFF" w:val="clear"/>
              </w:rPr>
            </w:pPr>
            <w:r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32"/>
                <w:shd w:fill="FFFFFF" w:val="clear"/>
              </w:rPr>
              <w:t xml:space="preserve">                     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b/>
                <w:color w:val="222222"/>
                <w:spacing w:val="0"/>
                <w:position w:val="0"/>
                <w:sz w:val="32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222222"/>
                <w:spacing w:val="0"/>
                <w:position w:val="0"/>
                <w:sz w:val="32"/>
                <w:shd w:fill="FFFFFF" w:val="clear"/>
              </w:rPr>
              <w:t xml:space="preserve">4,17,22</w:t>
            </w:r>
          </w:p>
        </w:tc>
      </w:tr>
      <w:tr>
        <w:trPr>
          <w:trHeight w:val="1" w:hRule="atLeast"/>
          <w:jc w:val="left"/>
        </w:trPr>
        <w:tc>
          <w:tcPr>
            <w:tcW w:w="246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ΣΗΜΕΙΩΣΗ: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i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  <w:t xml:space="preserve">Για κάθε ενδεχόμενη αλλαγή στο ανωτέρω πρόγραμμα επισκέψεωνιατρών, λόγω εκτάκτων αναγκών,θα ειδοποιείται τηλεφωνικά ο Πρόεδρος του Τοπικού Διαμερίσματος, για την έγκαιρη ενημέρωση των κατοίκων.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ΔΡΑΣΕΙΣ ΕΟΔΥ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01/09 ΚΑΡΑΝΟΥ ΚΟΥΤΕΡΗ , 09/09 ΑΝΑΣΤΑΣΟΠΟΥΛΟΥ, 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15/09 ΣΚΛΑΒΟΠΟΥΛΑ  ΚΟΝΤΟΠΟΥΛΟΣ   16/09 ΜΕΣΚΛΑ ΠΑΠΑΔΟΠΟΥΛΟΣ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25/09 ΣΤΡΟΒΛΕΣ ΤΡΑΥΛΟΥ , 29/09 ΚΑΚΟΔΙΚΙ ΚΛΗΡΟΝΟΜΟΥ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hc-crete.gr/ky-kandanos/%CF%80%CE%BF%CF%81%CE%B5%CE%B9%CE%B5%CF%82/%CF%80%CF%81%CE%BF%CE%B3%CF%81%CE%B1%CE%BC%CE%BC%CE%B1-%CE%BF%CE%BA%CF%84%CF%89%CE%B2%CF%81%CE%B9%CE%BF%CF%85-2025-%CF%80.%CE%B9-%CE%BB%CE%B1%CE%BA%CE%BA%CF%89%CE%BD" Id="docRId3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2%CE%BF%CF%85%CE%BA%CE%BF%CE%BB%CE%B9%CF%89%CE%BD" Id="docRId7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3%CE%B1%CF%85%CE%B4%CE%BF%CF%85" Id="docRId0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F%83%CF%84%CF%81%CE%BF%CE%B2%CE%BB%CF%89%CE%BD" Id="docRId2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A%CE%B1%CE%BC%CF%80%CE%B1%CE%BD%CE%BF%CF%85" Id="docRId4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Id="docRId6" Type="http://schemas.openxmlformats.org/officeDocument/2006/relationships/hyperlink" /><Relationship Target="numbering.xml" Id="docRId8" Type="http://schemas.openxmlformats.org/officeDocument/2006/relationships/numbering" /><Relationship TargetMode="External" Target="https://www.hc-crete.gr/ky-kandanos/%CF%80%CE%BF%CF%81%CE%B5%CE%B9%CE%B5%CF%82/%CF%80%CF%81%CE%BF%CE%B3%CF%81%CE%B1%CE%BC%CE%BC%CE%B1-%CE%BF%CE%BA%CF%84%CF%89%CE%B2%CF%81%CE%B9%CE%BF%CF%85-2025--%CF%80.%CE%B9-%CE%B2%CE%BF%CF%85%CF%84%CE%B1" Id="docRId1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Id="docRId5" Type="http://schemas.openxmlformats.org/officeDocument/2006/relationships/hyperlink" /><Relationship Target="styles.xml" Id="docRId9" Type="http://schemas.openxmlformats.org/officeDocument/2006/relationships/styles" /></Relationships>
</file>